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8DD4" w14:textId="77777777" w:rsidR="00C023AD" w:rsidRDefault="00C023AD" w:rsidP="00C023AD">
      <w:pPr>
        <w:spacing w:before="120" w:after="120"/>
        <w:ind w:right="-7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59D43DB1" w14:textId="7BC6F575" w:rsidR="00C023AD" w:rsidRPr="00DF2E1D" w:rsidRDefault="00C023AD" w:rsidP="00C023AD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77118873"/>
      <w:r w:rsidRPr="00DF2E1D">
        <w:rPr>
          <w:rFonts w:ascii="Times New Roman" w:hAnsi="Times New Roman" w:cs="Times New Roman"/>
          <w:b/>
          <w:bCs/>
          <w:sz w:val="44"/>
          <w:szCs w:val="44"/>
        </w:rPr>
        <w:t>PR Campania FESR 2021-2027</w:t>
      </w:r>
    </w:p>
    <w:p w14:paraId="3E4F8C83" w14:textId="77777777" w:rsidR="00C023AD" w:rsidRPr="00DF2E1D" w:rsidRDefault="00C023AD" w:rsidP="00C023AD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</w:rPr>
      </w:pPr>
      <w:r w:rsidRPr="00DF2E1D">
        <w:rPr>
          <w:rFonts w:ascii="Times New Roman" w:hAnsi="Times New Roman" w:cs="Times New Roman"/>
          <w:b/>
          <w:bCs/>
        </w:rPr>
        <w:t>Priorità 4 – SVILUPPO, INCLUSIONE E FORMAZIONE</w:t>
      </w:r>
    </w:p>
    <w:p w14:paraId="62C36B38" w14:textId="23A42F8A" w:rsidR="00C023AD" w:rsidRPr="00DF2E1D" w:rsidRDefault="00C023AD" w:rsidP="00AC62D7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DF2E1D">
        <w:rPr>
          <w:rFonts w:ascii="Times New Roman" w:hAnsi="Times New Roman" w:cs="Times New Roman"/>
          <w:b/>
          <w:bCs/>
        </w:rPr>
        <w:t>Obiettivo specifico: RSO4.4.</w:t>
      </w:r>
      <w:r w:rsidRPr="00DF2E1D">
        <w:rPr>
          <w:rFonts w:ascii="Times New Roman" w:hAnsi="Times New Roman" w:cs="Times New Roman"/>
        </w:rPr>
        <w:t xml:space="preserve"> “Promuovere l’integrazione socioeconomica dei cittadini di paesi terzi, compresi i migranti, mediante azioni integrate riguardanti alloggi e servizi sociali”</w:t>
      </w:r>
    </w:p>
    <w:p w14:paraId="7DF5226D" w14:textId="77777777" w:rsidR="00C023AD" w:rsidRPr="00DF2E1D" w:rsidRDefault="00C023AD" w:rsidP="00C023AD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DF2E1D">
        <w:rPr>
          <w:rFonts w:ascii="Times New Roman" w:hAnsi="Times New Roman" w:cs="Times New Roman"/>
          <w:b/>
          <w:bCs/>
        </w:rPr>
        <w:t>Azione 4.4.1</w:t>
      </w:r>
      <w:r w:rsidRPr="00DF2E1D">
        <w:rPr>
          <w:rFonts w:ascii="Times New Roman" w:hAnsi="Times New Roman" w:cs="Times New Roman"/>
        </w:rPr>
        <w:t xml:space="preserve"> “Promuovere l’integrazione socioeconomica di comunità dei cittadini di paesi terzi”</w:t>
      </w:r>
    </w:p>
    <w:bookmarkEnd w:id="0"/>
    <w:p w14:paraId="27CFF7D6" w14:textId="77777777" w:rsidR="00C023AD" w:rsidRPr="00DF2E1D" w:rsidRDefault="00C023AD" w:rsidP="006431B5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DDAB165" w14:textId="77777777" w:rsidR="00C023AD" w:rsidRPr="00DF2E1D" w:rsidRDefault="00C023AD" w:rsidP="00C023AD">
      <w:pPr>
        <w:spacing w:before="120" w:after="120"/>
        <w:ind w:right="-7"/>
        <w:rPr>
          <w:rFonts w:ascii="Times New Roman" w:hAnsi="Times New Roman" w:cs="Times New Roman"/>
          <w:b/>
          <w:bCs/>
          <w:sz w:val="44"/>
          <w:szCs w:val="44"/>
        </w:rPr>
      </w:pPr>
    </w:p>
    <w:p w14:paraId="0AA980F6" w14:textId="14DBC329" w:rsidR="006431B5" w:rsidRPr="00DF2E1D" w:rsidRDefault="006431B5" w:rsidP="006431B5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F2E1D">
        <w:rPr>
          <w:rFonts w:ascii="Times New Roman" w:hAnsi="Times New Roman" w:cs="Times New Roman"/>
          <w:b/>
          <w:bCs/>
          <w:sz w:val="44"/>
          <w:szCs w:val="44"/>
        </w:rPr>
        <w:t>PR Campania FSE+ 2021-2027</w:t>
      </w:r>
    </w:p>
    <w:p w14:paraId="23C50CE0" w14:textId="1F26D432" w:rsidR="006431B5" w:rsidRPr="00DF2E1D" w:rsidRDefault="006431B5" w:rsidP="00643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</w:rPr>
      </w:pPr>
      <w:r w:rsidRPr="00DF2E1D">
        <w:rPr>
          <w:rFonts w:ascii="Times New Roman" w:hAnsi="Times New Roman" w:cs="Times New Roman"/>
          <w:b/>
          <w:bCs/>
        </w:rPr>
        <w:t>Priorità 3</w:t>
      </w:r>
      <w:r w:rsidR="00C023AD" w:rsidRPr="00DF2E1D">
        <w:rPr>
          <w:rFonts w:ascii="Times New Roman" w:hAnsi="Times New Roman" w:cs="Times New Roman"/>
          <w:b/>
          <w:bCs/>
        </w:rPr>
        <w:t xml:space="preserve"> - </w:t>
      </w:r>
      <w:r w:rsidRPr="00DF2E1D">
        <w:rPr>
          <w:rFonts w:ascii="Times New Roman" w:hAnsi="Times New Roman" w:cs="Times New Roman"/>
          <w:b/>
          <w:bCs/>
        </w:rPr>
        <w:t>INCLUSIONE SOCIALE</w:t>
      </w:r>
    </w:p>
    <w:p w14:paraId="5D925243" w14:textId="77777777" w:rsidR="006431B5" w:rsidRPr="00DF2E1D" w:rsidRDefault="006431B5" w:rsidP="00AC62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bCs/>
        </w:rPr>
      </w:pPr>
    </w:p>
    <w:p w14:paraId="05B1607D" w14:textId="6CC09606" w:rsidR="006431B5" w:rsidRPr="00DF2E1D" w:rsidRDefault="006431B5" w:rsidP="00AC62D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</w:rPr>
      </w:pPr>
      <w:r w:rsidRPr="00DF2E1D">
        <w:rPr>
          <w:rFonts w:ascii="Times New Roman" w:hAnsi="Times New Roman" w:cs="Times New Roman"/>
          <w:b/>
          <w:bCs/>
        </w:rPr>
        <w:t>Obiettivo Specifico ESO4.8</w:t>
      </w:r>
      <w:r w:rsidRPr="00DF2E1D">
        <w:rPr>
          <w:rFonts w:ascii="Times New Roman" w:hAnsi="Times New Roman" w:cs="Times New Roman"/>
        </w:rPr>
        <w:t>. Incentivare l'inclusione attiva, per promuovere le pari opportunità, la non discriminazione e la partecipazione attiva, e migliorare l'occupabilità, in particolare dei gruppi svantaggiati</w:t>
      </w:r>
    </w:p>
    <w:p w14:paraId="00CF52F0" w14:textId="77777777" w:rsidR="006431B5" w:rsidRPr="00DF2E1D" w:rsidRDefault="006431B5" w:rsidP="006431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</w:rPr>
      </w:pPr>
    </w:p>
    <w:p w14:paraId="2CAD6528" w14:textId="0559DEAE" w:rsidR="006431B5" w:rsidRPr="00DF2E1D" w:rsidRDefault="006431B5" w:rsidP="006431B5">
      <w:pPr>
        <w:ind w:right="-7"/>
        <w:jc w:val="center"/>
        <w:rPr>
          <w:rFonts w:ascii="Times New Roman" w:hAnsi="Times New Roman" w:cs="Times New Roman"/>
        </w:rPr>
      </w:pPr>
      <w:r w:rsidRPr="00DF2E1D">
        <w:rPr>
          <w:rFonts w:ascii="Times New Roman" w:hAnsi="Times New Roman" w:cs="Times New Roman"/>
          <w:b/>
          <w:bCs/>
        </w:rPr>
        <w:t>Azione 3.h.5</w:t>
      </w:r>
      <w:r w:rsidRPr="00DF2E1D">
        <w:rPr>
          <w:rFonts w:ascii="Times New Roman" w:hAnsi="Times New Roman" w:cs="Times New Roman"/>
        </w:rPr>
        <w:t xml:space="preserve"> “Interventi di presa in carico personalizzati finalizzati all’inclusione sociale e lavorativa”</w:t>
      </w:r>
    </w:p>
    <w:p w14:paraId="130E6A34" w14:textId="77777777" w:rsidR="006431B5" w:rsidRPr="00DF2E1D" w:rsidRDefault="006431B5" w:rsidP="006431B5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B0D147C" w14:textId="77777777" w:rsidR="006431B5" w:rsidRPr="00DF2E1D" w:rsidRDefault="006431B5" w:rsidP="006431B5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FD7B519" w14:textId="14CDD1B2" w:rsidR="006431B5" w:rsidRPr="00DF2E1D" w:rsidRDefault="006431B5" w:rsidP="006431B5">
      <w:pPr>
        <w:ind w:right="-7"/>
        <w:jc w:val="center"/>
        <w:rPr>
          <w:rFonts w:ascii="Times New Roman" w:hAnsi="Times New Roman" w:cs="Times New Roman"/>
          <w:i/>
        </w:rPr>
      </w:pPr>
      <w:r w:rsidRPr="00DF2E1D">
        <w:rPr>
          <w:rFonts w:ascii="Times New Roman" w:hAnsi="Times New Roman" w:cs="Times New Roman"/>
          <w:i/>
        </w:rPr>
        <w:t>Deliberazione della Giunta regionale n.</w:t>
      </w:r>
      <w:r w:rsidRPr="00DF2E1D">
        <w:rPr>
          <w:rFonts w:ascii="Times New Roman" w:hAnsi="Times New Roman" w:cs="Times New Roman"/>
          <w:i/>
          <w:iCs/>
        </w:rPr>
        <w:t xml:space="preserve"> </w:t>
      </w:r>
      <w:r w:rsidRPr="00DF2E1D">
        <w:rPr>
          <w:rFonts w:ascii="Times New Roman" w:hAnsi="Times New Roman" w:cs="Times New Roman"/>
          <w:i/>
        </w:rPr>
        <w:t xml:space="preserve">784 del 29/12/2023 “PR CAMPANIA FSE+ 2021/2027, </w:t>
      </w:r>
      <w:r w:rsidRPr="00DF2E1D">
        <w:rPr>
          <w:rFonts w:ascii="Times New Roman" w:hAnsi="Times New Roman" w:cs="Times New Roman"/>
          <w:i/>
          <w:iCs/>
        </w:rPr>
        <w:t>Priorità</w:t>
      </w:r>
      <w:r w:rsidRPr="00DF2E1D">
        <w:rPr>
          <w:rFonts w:ascii="Times New Roman" w:hAnsi="Times New Roman" w:cs="Times New Roman"/>
          <w:i/>
        </w:rPr>
        <w:t xml:space="preserve"> 3 "Inclusione sociale" - PR CAMPANIA FESR 2021/2027</w:t>
      </w:r>
      <w:r w:rsidRPr="00DF2E1D">
        <w:rPr>
          <w:rFonts w:ascii="Times New Roman" w:hAnsi="Times New Roman" w:cs="Times New Roman"/>
          <w:i/>
          <w:iCs/>
        </w:rPr>
        <w:t>, Priorità</w:t>
      </w:r>
      <w:r w:rsidRPr="00DF2E1D">
        <w:rPr>
          <w:rFonts w:ascii="Times New Roman" w:hAnsi="Times New Roman" w:cs="Times New Roman"/>
          <w:i/>
        </w:rPr>
        <w:t xml:space="preserve"> 4. "Sviluppo, Inclusione e Formazione" </w:t>
      </w:r>
    </w:p>
    <w:p w14:paraId="40BBCBE1" w14:textId="77777777" w:rsidR="006431B5" w:rsidRPr="00DF2E1D" w:rsidRDefault="006431B5" w:rsidP="006431B5">
      <w:pPr>
        <w:spacing w:line="480" w:lineRule="exact"/>
        <w:ind w:right="-7"/>
        <w:rPr>
          <w:rFonts w:ascii="Times New Roman" w:hAnsi="Times New Roman" w:cs="Times New Roman"/>
          <w:b/>
          <w:bCs/>
          <w:sz w:val="40"/>
          <w:szCs w:val="40"/>
        </w:rPr>
      </w:pPr>
    </w:p>
    <w:p w14:paraId="22373733" w14:textId="3E879241" w:rsidR="006431B5" w:rsidRPr="00DF2E1D" w:rsidRDefault="006431B5" w:rsidP="006431B5">
      <w:pPr>
        <w:pStyle w:val="Corpotesto"/>
        <w:tabs>
          <w:tab w:val="left" w:pos="567"/>
        </w:tabs>
        <w:spacing w:before="2"/>
        <w:ind w:right="-7"/>
        <w:jc w:val="center"/>
        <w:rPr>
          <w:sz w:val="28"/>
          <w:szCs w:val="28"/>
        </w:rPr>
      </w:pPr>
      <w:r w:rsidRPr="00DF2E1D">
        <w:rPr>
          <w:b/>
          <w:bCs/>
          <w:sz w:val="28"/>
          <w:szCs w:val="28"/>
        </w:rPr>
        <w:t>Avviso pubblico</w:t>
      </w:r>
    </w:p>
    <w:p w14:paraId="03DE7E13" w14:textId="1C254582" w:rsidR="00D927F5" w:rsidRPr="00DF2E1D" w:rsidRDefault="006431B5" w:rsidP="00D927F5">
      <w:pPr>
        <w:pStyle w:val="Corpotesto"/>
        <w:tabs>
          <w:tab w:val="left" w:pos="567"/>
        </w:tabs>
        <w:spacing w:before="2"/>
        <w:ind w:right="-7"/>
        <w:jc w:val="center"/>
        <w:rPr>
          <w:b/>
          <w:bCs/>
          <w:sz w:val="28"/>
          <w:szCs w:val="28"/>
        </w:rPr>
      </w:pPr>
      <w:bookmarkStart w:id="1" w:name="_Hlk177127199"/>
      <w:r w:rsidRPr="00DF2E1D">
        <w:rPr>
          <w:b/>
          <w:bCs/>
          <w:sz w:val="28"/>
          <w:szCs w:val="28"/>
        </w:rPr>
        <w:t>“P.I.A. - Programmi di Integrazione e Autonomia per i cittadini dei paesi terzi”</w:t>
      </w:r>
      <w:bookmarkEnd w:id="1"/>
    </w:p>
    <w:p w14:paraId="63942139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4C75067C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06886A4A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66B0E742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6951700D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03098AE0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1AD42EAC" w14:textId="77777777" w:rsidR="00DF2E1D" w:rsidRDefault="00DF2E1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5463FF78" w14:textId="4F30B673" w:rsidR="00DD1D2D" w:rsidRPr="00DF2E1D" w:rsidRDefault="00E4273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  <w:r w:rsidRPr="00DF2E1D">
        <w:rPr>
          <w:rFonts w:ascii="Times New Roman" w:hAnsi="Times New Roman" w:cs="Times New Roman"/>
          <w:b/>
          <w:bCs/>
        </w:rPr>
        <w:t xml:space="preserve">Allegato </w:t>
      </w:r>
      <w:r w:rsidR="00E63EA7" w:rsidRPr="00DF2E1D">
        <w:rPr>
          <w:rFonts w:ascii="Times New Roman" w:hAnsi="Times New Roman" w:cs="Times New Roman"/>
          <w:b/>
          <w:bCs/>
        </w:rPr>
        <w:t>3</w:t>
      </w:r>
      <w:r w:rsidRPr="00DF2E1D">
        <w:rPr>
          <w:rFonts w:ascii="Times New Roman" w:hAnsi="Times New Roman" w:cs="Times New Roman"/>
          <w:b/>
          <w:bCs/>
        </w:rPr>
        <w:t xml:space="preserve"> </w:t>
      </w:r>
      <w:r w:rsidR="00C15F0D" w:rsidRPr="00DF2E1D">
        <w:rPr>
          <w:rFonts w:ascii="Times New Roman" w:hAnsi="Times New Roman" w:cs="Times New Roman"/>
          <w:b/>
          <w:bCs/>
        </w:rPr>
        <w:t>–</w:t>
      </w:r>
      <w:r w:rsidRPr="00DF2E1D">
        <w:rPr>
          <w:rFonts w:ascii="Times New Roman" w:hAnsi="Times New Roman" w:cs="Times New Roman"/>
          <w:b/>
          <w:bCs/>
        </w:rPr>
        <w:t xml:space="preserve"> </w:t>
      </w:r>
      <w:r w:rsidR="00DD1D2D" w:rsidRPr="00DF2E1D">
        <w:rPr>
          <w:rFonts w:ascii="Times New Roman" w:hAnsi="Times New Roman" w:cs="Times New Roman"/>
          <w:b/>
          <w:bCs/>
        </w:rPr>
        <w:t>Dichiarazione requisiti di partecipazione</w:t>
      </w:r>
    </w:p>
    <w:p w14:paraId="68BF0339" w14:textId="3F70A757" w:rsidR="00D52D1E" w:rsidRPr="00DF2E1D" w:rsidRDefault="00D52D1E" w:rsidP="000E6F29">
      <w:pPr>
        <w:rPr>
          <w:rFonts w:ascii="Times New Roman" w:hAnsi="Times New Roman" w:cs="Times New Roman"/>
          <w:sz w:val="22"/>
          <w:szCs w:val="22"/>
        </w:rPr>
      </w:pPr>
    </w:p>
    <w:p w14:paraId="214560A2" w14:textId="07268F54" w:rsidR="00D52D1E" w:rsidRPr="00DF2E1D" w:rsidRDefault="00DD1D2D" w:rsidP="00DD1D2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i/>
          <w:iCs/>
          <w:sz w:val="22"/>
          <w:szCs w:val="22"/>
        </w:rPr>
        <w:t>(Nel caso di ATS, la presente dichiarazione deve essere compilata e sottoscritta da ciascun soggetto appartenente all’aggregazione)</w:t>
      </w:r>
    </w:p>
    <w:p w14:paraId="7D98F30D" w14:textId="77777777" w:rsidR="00995B7A" w:rsidRPr="00DF2E1D" w:rsidRDefault="00995B7A" w:rsidP="00D52D1E">
      <w:pPr>
        <w:autoSpaceDE w:val="0"/>
        <w:autoSpaceDN w:val="0"/>
        <w:adjustRightInd w:val="0"/>
        <w:spacing w:before="240" w:after="240"/>
        <w:ind w:right="-7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6FB14683" w14:textId="67DC730C" w:rsidR="00995B7A" w:rsidRPr="00DF2E1D" w:rsidRDefault="00995B7A" w:rsidP="00995B7A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Il/la sottoscritto/a…………………………………………………………………… nato/a </w:t>
      </w:r>
      <w:proofErr w:type="spellStart"/>
      <w:r w:rsidRPr="00DF2E1D">
        <w:rPr>
          <w:rFonts w:ascii="Times New Roman" w:hAnsi="Times New Roman" w:cs="Times New Roman"/>
          <w:kern w:val="0"/>
          <w:sz w:val="22"/>
          <w:szCs w:val="22"/>
        </w:rPr>
        <w:t>a</w:t>
      </w:r>
      <w:proofErr w:type="spellEnd"/>
      <w:r w:rsidRPr="00DF2E1D">
        <w:rPr>
          <w:rFonts w:ascii="Times New Roman" w:hAnsi="Times New Roman" w:cs="Times New Roman"/>
          <w:kern w:val="0"/>
          <w:sz w:val="22"/>
          <w:szCs w:val="22"/>
        </w:rPr>
        <w:t>…………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…………… </w:t>
      </w:r>
      <w:proofErr w:type="spellStart"/>
      <w:r w:rsidRPr="00DF2E1D">
        <w:rPr>
          <w:rFonts w:ascii="Times New Roman" w:hAnsi="Times New Roman" w:cs="Times New Roman"/>
          <w:kern w:val="0"/>
          <w:sz w:val="22"/>
          <w:szCs w:val="22"/>
        </w:rPr>
        <w:t>prov</w:t>
      </w:r>
      <w:proofErr w:type="spellEnd"/>
      <w:r w:rsidRPr="00DF2E1D">
        <w:rPr>
          <w:rFonts w:ascii="Times New Roman" w:hAnsi="Times New Roman" w:cs="Times New Roman"/>
          <w:kern w:val="0"/>
          <w:sz w:val="22"/>
          <w:szCs w:val="22"/>
        </w:rPr>
        <w:t>………il……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>CF………………………………………..residente a………………………………………………..………………………...</w:t>
      </w:r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Pr="00DF2E1D">
        <w:rPr>
          <w:rFonts w:ascii="Times New Roman" w:hAnsi="Times New Roman" w:cs="Times New Roman"/>
          <w:kern w:val="0"/>
          <w:sz w:val="22"/>
          <w:szCs w:val="22"/>
        </w:rPr>
        <w:t>prov</w:t>
      </w:r>
      <w:proofErr w:type="spellEnd"/>
      <w:r w:rsidRPr="00DF2E1D">
        <w:rPr>
          <w:rFonts w:ascii="Times New Roman" w:hAnsi="Times New Roman" w:cs="Times New Roman"/>
          <w:kern w:val="0"/>
          <w:sz w:val="22"/>
          <w:szCs w:val="22"/>
        </w:rPr>
        <w:t>…………CAP……………………in via………………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>n………. dell’</w:t>
      </w:r>
      <w:r w:rsidR="00D25464" w:rsidRPr="00DF2E1D">
        <w:rPr>
          <w:rFonts w:ascii="Times New Roman" w:hAnsi="Times New Roman" w:cs="Times New Roman"/>
          <w:kern w:val="0"/>
          <w:sz w:val="22"/>
          <w:szCs w:val="22"/>
        </w:rPr>
        <w:t>Ente</w:t>
      </w:r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 …………………………………… avente  sede legale in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>.…………………………………………………………….………</w:t>
      </w:r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Pr="00DF2E1D">
        <w:rPr>
          <w:rFonts w:ascii="Times New Roman" w:hAnsi="Times New Roman" w:cs="Times New Roman"/>
          <w:kern w:val="0"/>
          <w:sz w:val="22"/>
          <w:szCs w:val="22"/>
        </w:rPr>
        <w:t>prov</w:t>
      </w:r>
      <w:proofErr w:type="spellEnd"/>
      <w:r w:rsidRPr="00DF2E1D">
        <w:rPr>
          <w:rFonts w:ascii="Times New Roman" w:hAnsi="Times New Roman" w:cs="Times New Roman"/>
          <w:kern w:val="0"/>
          <w:sz w:val="22"/>
          <w:szCs w:val="22"/>
        </w:rPr>
        <w:t>…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>….CAP…………………….in via………………...…………….n………CF………………….…P.IVA…………………..……………</w:t>
      </w:r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Pr="00DF2E1D">
        <w:rPr>
          <w:rFonts w:ascii="Times New Roman" w:hAnsi="Times New Roman" w:cs="Times New Roman"/>
          <w:kern w:val="0"/>
          <w:sz w:val="22"/>
          <w:szCs w:val="22"/>
        </w:rPr>
        <w:t>telefono……………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>…….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>PEC…………………………..………….…..e-mail………………………………………………………..………………</w:t>
      </w:r>
    </w:p>
    <w:p w14:paraId="7EEAF51D" w14:textId="38856BCA" w:rsidR="00995B7A" w:rsidRPr="00DF2E1D" w:rsidRDefault="00995B7A" w:rsidP="0036649F">
      <w:pPr>
        <w:pStyle w:val="Corpotesto"/>
        <w:spacing w:before="120"/>
        <w:jc w:val="center"/>
        <w:rPr>
          <w:rFonts w:eastAsia="Calibri"/>
          <w:b/>
          <w:i/>
          <w:sz w:val="22"/>
          <w:szCs w:val="22"/>
        </w:rPr>
      </w:pPr>
      <w:r w:rsidRPr="00DF2E1D">
        <w:rPr>
          <w:rFonts w:eastAsia="Calibri"/>
          <w:b/>
          <w:i/>
          <w:sz w:val="22"/>
          <w:szCs w:val="22"/>
        </w:rPr>
        <w:t>(in caso di ATS)</w:t>
      </w:r>
    </w:p>
    <w:p w14:paraId="16CA5E89" w14:textId="11164C8D" w:rsidR="00DD1D2D" w:rsidRPr="00DF2E1D" w:rsidRDefault="00995B7A" w:rsidP="00DD1D2D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eastAsia="Calibri" w:hAnsi="Times New Roman" w:cs="Times New Roman"/>
          <w:sz w:val="22"/>
          <w:szCs w:val="22"/>
        </w:rPr>
        <w:t xml:space="preserve">in qualità di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□ </w:t>
      </w:r>
      <w:r w:rsidRPr="00DF2E1D">
        <w:rPr>
          <w:rFonts w:ascii="Times New Roman" w:eastAsia="Calibri" w:hAnsi="Times New Roman" w:cs="Times New Roman"/>
          <w:sz w:val="22"/>
          <w:szCs w:val="22"/>
        </w:rPr>
        <w:t>soggetto capofila</w:t>
      </w:r>
      <w:r w:rsidR="00DD1D2D" w:rsidRPr="00DF2E1D">
        <w:rPr>
          <w:rFonts w:ascii="Times New Roman" w:eastAsia="Calibri" w:hAnsi="Times New Roman" w:cs="Times New Roman"/>
          <w:sz w:val="22"/>
          <w:szCs w:val="22"/>
        </w:rPr>
        <w:t xml:space="preserve">/ </w:t>
      </w:r>
      <w:r w:rsidR="00DD1D2D" w:rsidRPr="00DF2E1D">
        <w:rPr>
          <w:rFonts w:ascii="Times New Roman" w:hAnsi="Times New Roman" w:cs="Times New Roman"/>
          <w:sz w:val="22"/>
          <w:szCs w:val="22"/>
        </w:rPr>
        <w:t>□ partner</w:t>
      </w:r>
      <w:r w:rsidRPr="00DF2E1D">
        <w:rPr>
          <w:rFonts w:ascii="Times New Roman" w:eastAsia="Calibri" w:hAnsi="Times New Roman" w:cs="Times New Roman"/>
          <w:sz w:val="22"/>
          <w:szCs w:val="22"/>
        </w:rPr>
        <w:t xml:space="preserve"> del </w:t>
      </w:r>
      <w:r w:rsidRPr="00DF2E1D">
        <w:rPr>
          <w:rFonts w:ascii="Times New Roman" w:hAnsi="Times New Roman" w:cs="Times New Roman"/>
          <w:sz w:val="22"/>
          <w:szCs w:val="22"/>
        </w:rPr>
        <w:t xml:space="preserve">□ </w:t>
      </w:r>
      <w:r w:rsidRPr="00DF2E1D">
        <w:rPr>
          <w:rFonts w:ascii="Times New Roman" w:eastAsia="Calibri" w:hAnsi="Times New Roman" w:cs="Times New Roman"/>
          <w:sz w:val="22"/>
          <w:szCs w:val="22"/>
        </w:rPr>
        <w:t>costituito/</w:t>
      </w:r>
      <w:r w:rsidRPr="00DF2E1D">
        <w:rPr>
          <w:rFonts w:ascii="Times New Roman" w:hAnsi="Times New Roman" w:cs="Times New Roman"/>
          <w:sz w:val="22"/>
          <w:szCs w:val="22"/>
        </w:rPr>
        <w:t xml:space="preserve">□ </w:t>
      </w:r>
      <w:r w:rsidRPr="00DF2E1D">
        <w:rPr>
          <w:rFonts w:ascii="Times New Roman" w:eastAsia="Calibri" w:hAnsi="Times New Roman" w:cs="Times New Roman"/>
          <w:sz w:val="22"/>
          <w:szCs w:val="22"/>
        </w:rPr>
        <w:t>costituendo raggruppamento nella forma di  ……………………………………</w:t>
      </w:r>
      <w:proofErr w:type="gramStart"/>
      <w:r w:rsidRPr="00DF2E1D">
        <w:rPr>
          <w:rFonts w:ascii="Times New Roman" w:eastAsia="Calibri" w:hAnsi="Times New Roman" w:cs="Times New Roman"/>
          <w:sz w:val="22"/>
          <w:szCs w:val="22"/>
        </w:rPr>
        <w:t>…….</w:t>
      </w:r>
      <w:proofErr w:type="gramEnd"/>
      <w:r w:rsidRPr="00DF2E1D">
        <w:rPr>
          <w:rFonts w:ascii="Times New Roman" w:eastAsia="Calibri" w:hAnsi="Times New Roman" w:cs="Times New Roman"/>
          <w:sz w:val="22"/>
          <w:szCs w:val="22"/>
        </w:rPr>
        <w:t>. denominato ………………</w:t>
      </w:r>
      <w:proofErr w:type="gramStart"/>
      <w:r w:rsidRPr="00DF2E1D">
        <w:rPr>
          <w:rFonts w:ascii="Times New Roman" w:eastAsia="Calibri" w:hAnsi="Times New Roman" w:cs="Times New Roman"/>
          <w:sz w:val="22"/>
          <w:szCs w:val="22"/>
        </w:rPr>
        <w:t>…….</w:t>
      </w:r>
      <w:proofErr w:type="gramEnd"/>
      <w:r w:rsidRPr="00DF2E1D">
        <w:rPr>
          <w:rFonts w:ascii="Times New Roman" w:eastAsia="Calibri" w:hAnsi="Times New Roman" w:cs="Times New Roman"/>
          <w:sz w:val="22"/>
          <w:szCs w:val="22"/>
        </w:rPr>
        <w:t>.………………………………………, con sede in ……………………..… prov. …..………. CAP …………………</w:t>
      </w:r>
      <w:proofErr w:type="gramStart"/>
      <w:r w:rsidRPr="00DF2E1D">
        <w:rPr>
          <w:rFonts w:ascii="Times New Roman" w:eastAsia="Calibri" w:hAnsi="Times New Roman" w:cs="Times New Roman"/>
          <w:sz w:val="22"/>
          <w:szCs w:val="22"/>
        </w:rPr>
        <w:t>…….</w:t>
      </w:r>
      <w:proofErr w:type="gramEnd"/>
      <w:r w:rsidRPr="00DF2E1D">
        <w:rPr>
          <w:rFonts w:ascii="Times New Roman" w:eastAsia="Calibri" w:hAnsi="Times New Roman" w:cs="Times New Roman"/>
          <w:sz w:val="22"/>
          <w:szCs w:val="22"/>
        </w:rPr>
        <w:t xml:space="preserve">. in via ………………………………………………………………… n. ………, </w:t>
      </w:r>
      <w:r w:rsidR="00DD1D2D" w:rsidRPr="00DF2E1D">
        <w:rPr>
          <w:rFonts w:ascii="Times New Roman" w:eastAsia="Calibri" w:hAnsi="Times New Roman" w:cs="Times New Roman"/>
          <w:sz w:val="22"/>
          <w:szCs w:val="22"/>
        </w:rPr>
        <w:t xml:space="preserve">con riferimento alla proposta progettuale </w:t>
      </w:r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>denominata</w:t>
      </w:r>
      <w:proofErr w:type="gramStart"/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 xml:space="preserve"> ….</w:t>
      </w:r>
      <w:proofErr w:type="gramEnd"/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 xml:space="preserve">.………. </w:t>
      </w:r>
      <w:r w:rsidR="00DD1D2D" w:rsidRPr="00DF2E1D">
        <w:rPr>
          <w:rFonts w:ascii="Times New Roman" w:eastAsia="Calibri" w:hAnsi="Times New Roman" w:cs="Times New Roman"/>
          <w:sz w:val="22"/>
          <w:szCs w:val="22"/>
        </w:rPr>
        <w:t>da presentare al valere sul</w:t>
      </w:r>
      <w:r w:rsidRPr="00DF2E1D">
        <w:rPr>
          <w:rFonts w:ascii="Times New Roman" w:hAnsi="Times New Roman" w:cs="Times New Roman"/>
          <w:kern w:val="0"/>
          <w:sz w:val="22"/>
          <w:szCs w:val="22"/>
        </w:rPr>
        <w:t>l’</w:t>
      </w:r>
      <w:r w:rsidR="000E6F29" w:rsidRPr="00DF2E1D">
        <w:rPr>
          <w:rFonts w:ascii="Times New Roman" w:hAnsi="Times New Roman" w:cs="Times New Roman"/>
          <w:kern w:val="0"/>
          <w:sz w:val="22"/>
          <w:szCs w:val="22"/>
        </w:rPr>
        <w:t>Avviso</w:t>
      </w:r>
      <w:r w:rsidR="003C7B57" w:rsidRPr="00DF2E1D">
        <w:rPr>
          <w:rFonts w:ascii="Times New Roman" w:hAnsi="Times New Roman" w:cs="Times New Roman"/>
          <w:kern w:val="0"/>
          <w:sz w:val="22"/>
          <w:szCs w:val="22"/>
        </w:rPr>
        <w:t xml:space="preserve"> Pubblico</w:t>
      </w:r>
      <w:r w:rsidR="000E6F29" w:rsidRPr="00DF2E1D">
        <w:rPr>
          <w:rFonts w:ascii="Times New Roman" w:hAnsi="Times New Roman" w:cs="Times New Roman"/>
          <w:kern w:val="0"/>
          <w:sz w:val="22"/>
          <w:szCs w:val="22"/>
        </w:rPr>
        <w:t xml:space="preserve"> “P.I.A. - Programmi di Integrazione e Autonomia per i cittadini dei paesi terzi”</w:t>
      </w:r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 approvato con D.D. n. ……. del</w:t>
      </w:r>
      <w:proofErr w:type="gramStart"/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 ….</w:t>
      </w:r>
      <w:proofErr w:type="gramEnd"/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.………. </w:t>
      </w:r>
    </w:p>
    <w:p w14:paraId="6C997121" w14:textId="77777777" w:rsidR="00995B7A" w:rsidRPr="00DF2E1D" w:rsidRDefault="00995B7A" w:rsidP="00995B7A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kern w:val="0"/>
          <w:sz w:val="22"/>
          <w:szCs w:val="22"/>
        </w:rPr>
        <w:t>consapevole delle responsabilità penali cui può andare incontro in caso di dichiarazioni mendaci, ai sensi e per gli effetti dell’art. 76 del D.P.R. 28 dicembre 2000, n. 445,</w:t>
      </w:r>
    </w:p>
    <w:p w14:paraId="5595E424" w14:textId="77777777" w:rsidR="00995B7A" w:rsidRPr="00DF2E1D" w:rsidRDefault="00995B7A" w:rsidP="00995B7A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b/>
          <w:bCs/>
          <w:kern w:val="0"/>
          <w:sz w:val="22"/>
          <w:szCs w:val="22"/>
        </w:rPr>
        <w:t>DICHIARA</w:t>
      </w:r>
    </w:p>
    <w:p w14:paraId="3D2AFFF9" w14:textId="77777777" w:rsidR="006634C8" w:rsidRPr="00DF2E1D" w:rsidRDefault="00DD1D2D" w:rsidP="006634C8">
      <w:pPr>
        <w:pStyle w:val="Paragrafoelenco"/>
        <w:numPr>
          <w:ilvl w:val="0"/>
          <w:numId w:val="10"/>
        </w:numPr>
        <w:ind w:left="284" w:hanging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hAnsi="Times New Roman" w:cs="Times New Roman"/>
          <w:sz w:val="22"/>
          <w:szCs w:val="22"/>
        </w:rPr>
        <w:t>che il soggetto rappresentato è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regolarmente iscritt</w:t>
      </w:r>
      <w:r w:rsidRPr="00DF2E1D">
        <w:rPr>
          <w:rFonts w:ascii="Times New Roman" w:hAnsi="Times New Roman" w:cs="Times New Roman"/>
          <w:sz w:val="22"/>
          <w:szCs w:val="22"/>
        </w:rPr>
        <w:t>o</w:t>
      </w:r>
      <w:r w:rsidR="00995B7A" w:rsidRPr="00DF2E1D">
        <w:rPr>
          <w:rFonts w:ascii="Times New Roman" w:hAnsi="Times New Roman" w:cs="Times New Roman"/>
          <w:sz w:val="22"/>
          <w:szCs w:val="22"/>
        </w:rPr>
        <w:t>:</w:t>
      </w:r>
      <w:r w:rsidR="00371A91" w:rsidRPr="00DF2E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8BE640" w14:textId="1A47523F" w:rsidR="00371A91" w:rsidRPr="00DF2E1D" w:rsidRDefault="00371A91" w:rsidP="006634C8">
      <w:pPr>
        <w:pStyle w:val="Paragrafoelenco"/>
        <w:ind w:left="284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DF2E1D">
        <w:rPr>
          <w:rFonts w:ascii="Times New Roman" w:hAnsi="Times New Roman" w:cs="Times New Roman"/>
          <w:i/>
          <w:iCs/>
          <w:sz w:val="18"/>
          <w:szCs w:val="18"/>
        </w:rPr>
        <w:t>(barrare solo le caselle pertinenti)</w:t>
      </w:r>
    </w:p>
    <w:p w14:paraId="718A9132" w14:textId="77777777" w:rsidR="006634C8" w:rsidRPr="00DF2E1D" w:rsidRDefault="006634C8" w:rsidP="006634C8">
      <w:pPr>
        <w:pStyle w:val="Paragrafoelenco"/>
        <w:spacing w:after="120" w:line="240" w:lineRule="atLeast"/>
        <w:ind w:left="28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A4F47C5" w14:textId="1A73EBDC" w:rsidR="00D25464" w:rsidRPr="00DF2E1D" w:rsidRDefault="00995B7A" w:rsidP="00D25464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hAnsi="Times New Roman" w:cs="Times New Roman"/>
          <w:sz w:val="22"/>
          <w:szCs w:val="22"/>
        </w:rPr>
        <w:t xml:space="preserve">nel registro delle imprese della CCIAA territorialmente competente; </w:t>
      </w:r>
    </w:p>
    <w:p w14:paraId="2D2FAC8E" w14:textId="32F84A83" w:rsidR="00D25464" w:rsidRPr="00DF2E1D" w:rsidRDefault="0036649F" w:rsidP="00D25464">
      <w:pPr>
        <w:pStyle w:val="Paragrafoelenco"/>
        <w:numPr>
          <w:ilvl w:val="0"/>
          <w:numId w:val="18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hAnsi="Times New Roman" w:cs="Times New Roman"/>
          <w:sz w:val="22"/>
          <w:szCs w:val="22"/>
        </w:rPr>
        <w:t xml:space="preserve">al REA – Repertorio delle Notizie Economiche e Amministrative presso le CCIAA, </w:t>
      </w:r>
      <w:r w:rsidR="00995B7A" w:rsidRPr="00DF2E1D">
        <w:rPr>
          <w:rFonts w:ascii="Times New Roman" w:hAnsi="Times New Roman" w:cs="Times New Roman"/>
          <w:sz w:val="22"/>
          <w:szCs w:val="22"/>
        </w:rPr>
        <w:t>nel caso di esercenti tutte le attività economiche e professionali la cui denuncia alla Camera di Commercio sia prevista dalle norme vigenti (purché non obbligati all’iscrizione in albi tenuti da ordini o collegi professionali</w:t>
      </w:r>
      <w:r w:rsidRPr="00DF2E1D">
        <w:rPr>
          <w:rFonts w:ascii="Times New Roman" w:hAnsi="Times New Roman" w:cs="Times New Roman"/>
          <w:sz w:val="22"/>
          <w:szCs w:val="22"/>
        </w:rPr>
        <w:t>)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FB1D9B" w14:textId="36992BBC" w:rsidR="00D25464" w:rsidRPr="00DF2E1D" w:rsidRDefault="0036649F" w:rsidP="00D25464">
      <w:pPr>
        <w:pStyle w:val="Paragrafoelenco"/>
        <w:numPr>
          <w:ilvl w:val="0"/>
          <w:numId w:val="17"/>
        </w:num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hAnsi="Times New Roman" w:cs="Times New Roman"/>
          <w:sz w:val="22"/>
          <w:szCs w:val="22"/>
        </w:rPr>
        <w:t xml:space="preserve">all'Albo delle società cooperative di cui al D.M. 23 </w:t>
      </w: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giugno 2004, </w:t>
      </w:r>
      <w:r w:rsidR="00995B7A" w:rsidRPr="00DF2E1D">
        <w:rPr>
          <w:rFonts w:ascii="Times New Roman" w:hAnsi="Times New Roman" w:cs="Times New Roman"/>
          <w:sz w:val="22"/>
          <w:szCs w:val="22"/>
        </w:rPr>
        <w:t>nel caso di società cooperative o Consorzi di cooperative</w:t>
      </w:r>
      <w:r w:rsidR="00995B7A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; </w:t>
      </w:r>
    </w:p>
    <w:p w14:paraId="7B2A5670" w14:textId="77777777" w:rsidR="00D25464" w:rsidRPr="00DF2E1D" w:rsidRDefault="00D25464" w:rsidP="00D25464">
      <w:pPr>
        <w:pStyle w:val="Paragrafoelenco"/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2663143D" w14:textId="423AFCA5" w:rsidR="008C0A24" w:rsidRPr="00DF2E1D" w:rsidRDefault="00794B53" w:rsidP="00D25464">
      <w:pPr>
        <w:pStyle w:val="Paragrafoelenco"/>
        <w:numPr>
          <w:ilvl w:val="0"/>
          <w:numId w:val="16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al Registro di cui all’art. 42, comma 2, D. Lgs. 286/98 con numero di iscrizione </w:t>
      </w:r>
      <w:r w:rsidR="0036649F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_______</w:t>
      </w:r>
      <w:r w:rsidR="008C0A24" w:rsidRPr="00DF2E1D">
        <w:rPr>
          <w:rFonts w:ascii="Times New Roman" w:hAnsi="Times New Roman" w:cs="Times New Roman"/>
        </w:rPr>
        <w:t xml:space="preserve">, </w:t>
      </w:r>
      <w:r w:rsidR="008C0A24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nel caso di un soggetto di diritto privato ricompreso tra i soggetti di cui agli artt. 52 e 53 del D.P.R. n. 394/1999 e </w:t>
      </w:r>
      <w:proofErr w:type="spellStart"/>
      <w:r w:rsidR="008C0A24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ss.mm.ii</w:t>
      </w:r>
      <w:proofErr w:type="spellEnd"/>
      <w:r w:rsidR="008C0A24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. (Regolamento recante norme di attuazione del Testo unico dell’Immigrazione);</w:t>
      </w:r>
    </w:p>
    <w:p w14:paraId="2D573CFC" w14:textId="699F7BF3" w:rsidR="00794B53" w:rsidRPr="00DF2E1D" w:rsidRDefault="00794B53" w:rsidP="008C0A24">
      <w:pPr>
        <w:pStyle w:val="Paragrafoelenco"/>
        <w:numPr>
          <w:ilvl w:val="0"/>
          <w:numId w:val="15"/>
        </w:num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lastRenderedPageBreak/>
        <w:t xml:space="preserve">non è iscritto al Registro di cui all’art. 42, comma 2, D. Lgs. 286/98 ma è, comunque, disciplinato da uno Statuto/Atto costitutivo o comunque da un atto fondante: i) valido, efficace e regolarmente redatto in conformità alle disposizioni normative applicabili; ii) regolarmente registrato, ove richiesto, in uno Stato membro dell’Unione Europea; iii) recante la chiara finalità dell’assenza di uno scopo di lucro (o la natura di impresa sociale secondo le previsioni di cui al D.lgs. 112/17); iv) recante un oggetto sociale perfettamente compatibile con le finalità di cui all’Avviso/Invito e con la realizzazione del progetto cui il Soggetto Proponente partecipa ovvero che non è ricompreso tra i soggetti elencati agli artt. 52 e 53 del DPR n. 394/1999 in quanto ente di diritto pubblico </w:t>
      </w:r>
      <w:r w:rsidRPr="00DF2E1D">
        <w:rPr>
          <w:rFonts w:ascii="Times New Roman" w:eastAsia="Times New Roman" w:hAnsi="Times New Roman" w:cs="Times New Roman"/>
          <w:b/>
          <w:bCs/>
          <w:color w:val="000007"/>
          <w:sz w:val="22"/>
          <w:szCs w:val="22"/>
          <w:lang w:eastAsia="it-IT"/>
        </w:rPr>
        <w:t>(NB: deve necessariamente essere barrata una delle due opzioni di cui al presente punto)</w:t>
      </w:r>
      <w:r w:rsidR="008C0A24" w:rsidRPr="00DF2E1D">
        <w:rPr>
          <w:rFonts w:ascii="Times New Roman" w:eastAsia="Times New Roman" w:hAnsi="Times New Roman" w:cs="Times New Roman"/>
          <w:b/>
          <w:bCs/>
          <w:color w:val="000007"/>
          <w:sz w:val="22"/>
          <w:szCs w:val="22"/>
          <w:lang w:eastAsia="it-IT"/>
        </w:rPr>
        <w:t>;</w:t>
      </w:r>
    </w:p>
    <w:p w14:paraId="24F49F3D" w14:textId="75EBDB18" w:rsidR="00D25464" w:rsidRPr="00DF2E1D" w:rsidRDefault="008C0A24" w:rsidP="00794B53">
      <w:p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hAnsi="Times New Roman" w:cs="Times New Roman"/>
          <w:sz w:val="22"/>
          <w:szCs w:val="22"/>
        </w:rPr>
        <w:t>b</w:t>
      </w:r>
      <w:r w:rsidR="00794B53" w:rsidRPr="00DF2E1D">
        <w:rPr>
          <w:rFonts w:ascii="Times New Roman" w:hAnsi="Times New Roman" w:cs="Times New Roman"/>
          <w:sz w:val="22"/>
          <w:szCs w:val="22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che il soggetto rappresentato è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nel pieno e libero esercizio dei propri diritti, non essendo in stato di scioglimento o liquidazione e non essendo sottoposti a procedure di fallimento, liquidazione coatta amministrativa e amministrazione controllata; </w:t>
      </w:r>
    </w:p>
    <w:p w14:paraId="4AB3D915" w14:textId="4A12991F" w:rsidR="00794B53" w:rsidRPr="00DF2E1D" w:rsidRDefault="008C0A24" w:rsidP="00794B53">
      <w:pPr>
        <w:spacing w:after="120"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c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di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essere in regola con quanto previsto all’art. 95, comma 2 del d.lgs. n. 36/2023 in materia fiscale, previdenziale, assistenziale ed assicurativa (nei confronti di INPS e INAIL), nonché con le norme generali in tema di sicurezza sui luoghi di lavoro, di contratti collettivi di lavoro, di inserimento dei disabili, di pari opportunità tra uomo e donna, edilizia, urbanistica e di tutela ambientale; </w:t>
      </w:r>
    </w:p>
    <w:p w14:paraId="00B130FD" w14:textId="156FF626" w:rsidR="00D25464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d) disporre, nel rispetto di quanto previsto dall’art. 73, c. 2 lett. d del regolamento (UE) 1060/2021, delle risorse e dei meccanismi finanziari necessari a coprire i costi di gestione e di manutenzione dell’investimento, in modo da garantirne la sostenibilità finanziaria ;</w:t>
      </w:r>
    </w:p>
    <w:p w14:paraId="17569227" w14:textId="36584FA7" w:rsidR="00794B53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e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di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possedere capacità di contrarre ovvero non essere stati oggetto di sanzione interdittiva di cui all'articolo 9, comma 2, lettera c) del Decreto Legislativo 8 giugno 2001, n. 231 o di altra sanzione che comporti il divieto di contrarre con la Pubblica Amministrazione; </w:t>
      </w:r>
    </w:p>
    <w:p w14:paraId="19A1C174" w14:textId="64789A29" w:rsidR="00794B53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f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che non </w:t>
      </w:r>
      <w:r w:rsidR="00DD1D2D" w:rsidRPr="00DF2E1D">
        <w:rPr>
          <w:rFonts w:ascii="Times New Roman" w:hAnsi="Times New Roman" w:cs="Times New Roman"/>
          <w:sz w:val="22"/>
          <w:szCs w:val="22"/>
        </w:rPr>
        <w:t>è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stata pronunciata nei confronti dei soggetti previsti dall’art. 94 del D. Lgs. n. 36/2023 condanna con sentenza passata in giudicato ovvero nei cui confronti non sia stato emesso decreto penale di condanna divenuto irrevocabile o sentenza di applicazione della pena su richiesta, ai sensi dell’art. 444 c.p.p.; </w:t>
      </w:r>
    </w:p>
    <w:p w14:paraId="246A82C6" w14:textId="179E9185" w:rsidR="00794B53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g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>l’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assenza di cause di decadenza, sospensione o divieto previste dall’art. 67 del D. Lgs. n. 159/2011 o di un tentativo di infiltrazione mafiosa di cui all’art. 84, comma 4, del medesimo decreto; </w:t>
      </w:r>
    </w:p>
    <w:p w14:paraId="5A7BB546" w14:textId="1B83D2E3" w:rsidR="00794B53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h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che il soggetto rappresentato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non </w:t>
      </w:r>
      <w:r w:rsidR="00DD1D2D" w:rsidRPr="00DF2E1D">
        <w:rPr>
          <w:rFonts w:ascii="Times New Roman" w:hAnsi="Times New Roman" w:cs="Times New Roman"/>
          <w:sz w:val="22"/>
          <w:szCs w:val="22"/>
        </w:rPr>
        <w:t>è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stat</w:t>
      </w:r>
      <w:r w:rsidR="00DD1D2D" w:rsidRPr="00DF2E1D">
        <w:rPr>
          <w:rFonts w:ascii="Times New Roman" w:hAnsi="Times New Roman" w:cs="Times New Roman"/>
          <w:sz w:val="22"/>
          <w:szCs w:val="22"/>
        </w:rPr>
        <w:t>o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destinatar</w:t>
      </w:r>
      <w:r w:rsidR="00DD1D2D" w:rsidRPr="00DF2E1D">
        <w:rPr>
          <w:rFonts w:ascii="Times New Roman" w:hAnsi="Times New Roman" w:cs="Times New Roman"/>
          <w:sz w:val="22"/>
          <w:szCs w:val="22"/>
        </w:rPr>
        <w:t>io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, nei tre anni precedenti alla data di presentazione della domanda, di provvedimenti di revoca totale di </w:t>
      </w:r>
      <w:r w:rsidR="008C0A24" w:rsidRPr="00DF2E1D">
        <w:rPr>
          <w:rFonts w:ascii="Times New Roman" w:hAnsi="Times New Roman" w:cs="Times New Roman"/>
          <w:sz w:val="22"/>
          <w:szCs w:val="22"/>
        </w:rPr>
        <w:t xml:space="preserve">finanziamenti </w:t>
      </w:r>
      <w:r w:rsidR="00995B7A" w:rsidRPr="00DF2E1D">
        <w:rPr>
          <w:rFonts w:ascii="Times New Roman" w:hAnsi="Times New Roman" w:cs="Times New Roman"/>
          <w:sz w:val="22"/>
          <w:szCs w:val="22"/>
        </w:rPr>
        <w:t>concess</w:t>
      </w:r>
      <w:r w:rsidR="008C0A24" w:rsidRPr="00DF2E1D">
        <w:rPr>
          <w:rFonts w:ascii="Times New Roman" w:hAnsi="Times New Roman" w:cs="Times New Roman"/>
          <w:sz w:val="22"/>
          <w:szCs w:val="22"/>
        </w:rPr>
        <w:t>i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dalla Regione Campania, ad eccezione di quelle derivanti da rinunce; </w:t>
      </w:r>
    </w:p>
    <w:p w14:paraId="052A83D8" w14:textId="593ED231" w:rsidR="00794B53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j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di </w:t>
      </w:r>
      <w:r w:rsidR="00995B7A" w:rsidRPr="00DF2E1D">
        <w:rPr>
          <w:rFonts w:ascii="Times New Roman" w:hAnsi="Times New Roman" w:cs="Times New Roman"/>
          <w:sz w:val="22"/>
          <w:szCs w:val="22"/>
        </w:rPr>
        <w:t>non essere beneficiari</w:t>
      </w:r>
      <w:r w:rsidR="00DD1D2D" w:rsidRPr="00DF2E1D">
        <w:rPr>
          <w:rFonts w:ascii="Times New Roman" w:hAnsi="Times New Roman" w:cs="Times New Roman"/>
          <w:sz w:val="22"/>
          <w:szCs w:val="22"/>
        </w:rPr>
        <w:t>o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 di altri finanziamenti relativi alla stessa proposta progettuale e non aver presentato altre domande di finanziamento a valere sulla medesima procedura; </w:t>
      </w:r>
    </w:p>
    <w:p w14:paraId="651DE517" w14:textId="1323A87C" w:rsidR="00995B7A" w:rsidRPr="00DF2E1D" w:rsidRDefault="00D25464" w:rsidP="00794B53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</w:pPr>
      <w:r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>k</w:t>
      </w:r>
      <w:r w:rsidR="00794B53" w:rsidRPr="00DF2E1D">
        <w:rPr>
          <w:rFonts w:ascii="Times New Roman" w:eastAsia="Times New Roman" w:hAnsi="Times New Roman" w:cs="Times New Roman"/>
          <w:color w:val="000007"/>
          <w:sz w:val="22"/>
          <w:szCs w:val="22"/>
          <w:lang w:eastAsia="it-IT"/>
        </w:rPr>
        <w:t xml:space="preserve">) </w:t>
      </w:r>
      <w:r w:rsidR="00DD1D2D" w:rsidRPr="00DF2E1D">
        <w:rPr>
          <w:rFonts w:ascii="Times New Roman" w:hAnsi="Times New Roman" w:cs="Times New Roman"/>
          <w:sz w:val="22"/>
          <w:szCs w:val="22"/>
        </w:rPr>
        <w:t xml:space="preserve">di </w:t>
      </w:r>
      <w:r w:rsidR="00995B7A" w:rsidRPr="00DF2E1D">
        <w:rPr>
          <w:rFonts w:ascii="Times New Roman" w:hAnsi="Times New Roman" w:cs="Times New Roman"/>
          <w:sz w:val="22"/>
          <w:szCs w:val="22"/>
        </w:rPr>
        <w:t xml:space="preserve">non aver conferito incarichi professionali né concluso alcun contratto di lavoro subordinato o autonomo con ex-dipendenti della Regione Campania che abbiano cessato il rapporto di lavoro con l’Ente da meno di tre anni e che, negli ultimi tre anni di servizio, abbiano esercitato poteri autoritativi o negoziali per conto di quest’ultimo ai sensi dell’articolo 53, comma 16-ter del D. Lgs. n.165/2001 e </w:t>
      </w:r>
      <w:proofErr w:type="spellStart"/>
      <w:r w:rsidR="00995B7A" w:rsidRPr="00DF2E1D">
        <w:rPr>
          <w:rFonts w:ascii="Times New Roman" w:hAnsi="Times New Roman" w:cs="Times New Roman"/>
          <w:sz w:val="22"/>
          <w:szCs w:val="22"/>
        </w:rPr>
        <w:t>ss.mm.</w:t>
      </w:r>
      <w:proofErr w:type="gramStart"/>
      <w:r w:rsidR="00995B7A" w:rsidRPr="00DF2E1D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995B7A" w:rsidRPr="00DF2E1D">
        <w:rPr>
          <w:rFonts w:ascii="Times New Roman" w:hAnsi="Times New Roman" w:cs="Times New Roman"/>
          <w:sz w:val="22"/>
          <w:szCs w:val="22"/>
        </w:rPr>
        <w:t>..</w:t>
      </w:r>
      <w:proofErr w:type="gramEnd"/>
    </w:p>
    <w:p w14:paraId="46EA8B5B" w14:textId="3D16A452" w:rsidR="00CE6203" w:rsidRPr="00DF2E1D" w:rsidRDefault="00D25464" w:rsidP="00794B53">
      <w:pPr>
        <w:spacing w:after="120" w:line="240" w:lineRule="atLeast"/>
        <w:jc w:val="both"/>
        <w:textDirection w:val="btLr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kern w:val="0"/>
          <w:sz w:val="22"/>
          <w:szCs w:val="22"/>
        </w:rPr>
        <w:t>l</w:t>
      </w:r>
      <w:r w:rsidR="00794B53" w:rsidRPr="00DF2E1D">
        <w:rPr>
          <w:rFonts w:ascii="Times New Roman" w:hAnsi="Times New Roman" w:cs="Times New Roman"/>
          <w:kern w:val="0"/>
          <w:sz w:val="22"/>
          <w:szCs w:val="22"/>
        </w:rPr>
        <w:t xml:space="preserve">) </w:t>
      </w:r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>di essere informat</w:t>
      </w:r>
      <w:r w:rsidR="00DD1D2D" w:rsidRPr="00DF2E1D">
        <w:rPr>
          <w:rFonts w:ascii="Times New Roman" w:hAnsi="Times New Roman" w:cs="Times New Roman"/>
          <w:kern w:val="0"/>
          <w:sz w:val="22"/>
          <w:szCs w:val="22"/>
        </w:rPr>
        <w:t>o</w:t>
      </w:r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 xml:space="preserve"> che, ai sensi e per gli effetti del Regolamento 2016/679/UE (General Data </w:t>
      </w:r>
      <w:proofErr w:type="spellStart"/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>Protection</w:t>
      </w:r>
      <w:proofErr w:type="spellEnd"/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proofErr w:type="spellStart"/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>Regulation</w:t>
      </w:r>
      <w:proofErr w:type="spellEnd"/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 xml:space="preserve"> – G.D.P.R.), i dati raccolti </w:t>
      </w:r>
      <w:r w:rsidR="00CE6203" w:rsidRPr="00DF2E1D">
        <w:rPr>
          <w:rFonts w:ascii="Times New Roman" w:hAnsi="Times New Roman" w:cs="Times New Roman"/>
          <w:sz w:val="22"/>
          <w:szCs w:val="22"/>
        </w:rPr>
        <w:t>tramite</w:t>
      </w:r>
      <w:r w:rsidR="00CE6203" w:rsidRPr="00DF2E1D">
        <w:rPr>
          <w:rFonts w:ascii="Times New Roman" w:hAnsi="Times New Roman" w:cs="Times New Roman"/>
          <w:kern w:val="0"/>
          <w:sz w:val="22"/>
          <w:szCs w:val="22"/>
        </w:rPr>
        <w:t xml:space="preserve">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</w:p>
    <w:p w14:paraId="2EF10065" w14:textId="77777777" w:rsidR="00D52D1E" w:rsidRPr="00DF2E1D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EA8F077" w14:textId="77777777" w:rsidR="00D52D1E" w:rsidRPr="00DF2E1D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kern w:val="0"/>
          <w:sz w:val="22"/>
          <w:szCs w:val="22"/>
        </w:rPr>
        <w:t>Luogo e data</w:t>
      </w:r>
    </w:p>
    <w:p w14:paraId="3222A356" w14:textId="21BC66A3" w:rsidR="00D52D1E" w:rsidRPr="00DF2E1D" w:rsidRDefault="00DD1D2D" w:rsidP="00796B5D">
      <w:pPr>
        <w:autoSpaceDE w:val="0"/>
        <w:autoSpaceDN w:val="0"/>
        <w:adjustRightInd w:val="0"/>
        <w:spacing w:before="240" w:after="240"/>
        <w:ind w:left="7371"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DF2E1D">
        <w:rPr>
          <w:rFonts w:ascii="Times New Roman" w:hAnsi="Times New Roman" w:cs="Times New Roman"/>
          <w:kern w:val="0"/>
          <w:sz w:val="22"/>
          <w:szCs w:val="22"/>
        </w:rPr>
        <w:t>Firma</w:t>
      </w:r>
      <w:r w:rsidR="006F3827" w:rsidRPr="00DF2E1D">
        <w:rPr>
          <w:rFonts w:ascii="Times New Roman" w:hAnsi="Times New Roman" w:cs="Times New Roman"/>
          <w:kern w:val="0"/>
          <w:sz w:val="22"/>
          <w:szCs w:val="22"/>
        </w:rPr>
        <w:t>to</w:t>
      </w:r>
      <w:r w:rsidRPr="00DF2E1D">
        <w:rPr>
          <w:rFonts w:ascii="Times New Roman" w:hAnsi="Times New Roman" w:cs="Times New Roman"/>
          <w:kern w:val="0"/>
          <w:sz w:val="22"/>
          <w:szCs w:val="22"/>
        </w:rPr>
        <w:t xml:space="preserve"> digital</w:t>
      </w:r>
      <w:r w:rsidR="006F3827" w:rsidRPr="00DF2E1D">
        <w:rPr>
          <w:rFonts w:ascii="Times New Roman" w:hAnsi="Times New Roman" w:cs="Times New Roman"/>
          <w:kern w:val="0"/>
          <w:sz w:val="22"/>
          <w:szCs w:val="22"/>
        </w:rPr>
        <w:t>mente</w:t>
      </w:r>
    </w:p>
    <w:sectPr w:rsidR="00D52D1E" w:rsidRPr="00DF2E1D" w:rsidSect="00E8532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BFB1D" w14:textId="77777777" w:rsidR="00F802D8" w:rsidRDefault="00F802D8" w:rsidP="00E4273D">
      <w:r>
        <w:separator/>
      </w:r>
    </w:p>
  </w:endnote>
  <w:endnote w:type="continuationSeparator" w:id="0">
    <w:p w14:paraId="5E8FD94A" w14:textId="77777777" w:rsidR="00F802D8" w:rsidRDefault="00F802D8" w:rsidP="00E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1895312"/>
      <w:docPartObj>
        <w:docPartGallery w:val="Page Numbers (Bottom of Page)"/>
        <w:docPartUnique/>
      </w:docPartObj>
    </w:sdtPr>
    <w:sdtContent>
      <w:p w14:paraId="097DF866" w14:textId="6394F2FB" w:rsidR="00266BAF" w:rsidRDefault="00266BA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6FE979" w14:textId="77777777" w:rsidR="00266BAF" w:rsidRDefault="00266B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55E40" w14:textId="77777777" w:rsidR="00F802D8" w:rsidRDefault="00F802D8" w:rsidP="00E4273D">
      <w:r>
        <w:separator/>
      </w:r>
    </w:p>
  </w:footnote>
  <w:footnote w:type="continuationSeparator" w:id="0">
    <w:p w14:paraId="78517B75" w14:textId="77777777" w:rsidR="00F802D8" w:rsidRDefault="00F802D8" w:rsidP="00E4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CF29A" w14:textId="77777777" w:rsidR="00E4273D" w:rsidRDefault="00E4273D">
    <w:pPr>
      <w:pStyle w:val="Intestazione"/>
    </w:pPr>
    <w:r>
      <w:rPr>
        <w:noProof/>
        <w:lang w:eastAsia="it-IT"/>
      </w:rPr>
      <w:drawing>
        <wp:inline distT="0" distB="0" distL="0" distR="0" wp14:anchorId="3BBE4770" wp14:editId="0DC76A62">
          <wp:extent cx="5972810" cy="995262"/>
          <wp:effectExtent l="0" t="0" r="0" b="0"/>
          <wp:docPr id="1702691669" name="Immagine 170269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Immagine che contiene nero, oscurità&#10;&#10;Descrizione generata automaticamente" style="width:97.65pt;height:69.25pt;visibility:visible;mso-wrap-style:square" o:bullet="t">
        <v:imagedata r:id="rId1" o:title="Immagine che contiene nero, oscurità&#10;&#10;Descrizione generata automaticamente"/>
      </v:shape>
    </w:pict>
  </w:numPicBullet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9E3FDB"/>
    <w:multiLevelType w:val="hybridMultilevel"/>
    <w:tmpl w:val="CB90E9A2"/>
    <w:lvl w:ilvl="0" w:tplc="47DC4C4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0C4E"/>
    <w:multiLevelType w:val="hybridMultilevel"/>
    <w:tmpl w:val="91C4B938"/>
    <w:lvl w:ilvl="0" w:tplc="3B1296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801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4811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6D2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FE8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E70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CAD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68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D65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5563854"/>
    <w:multiLevelType w:val="hybridMultilevel"/>
    <w:tmpl w:val="3ACAAF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5A76457"/>
    <w:multiLevelType w:val="hybridMultilevel"/>
    <w:tmpl w:val="79622086"/>
    <w:lvl w:ilvl="0" w:tplc="380446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850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E873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E04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A9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F2D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7617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84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EC09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596806"/>
    <w:multiLevelType w:val="hybridMultilevel"/>
    <w:tmpl w:val="BE58DBB0"/>
    <w:lvl w:ilvl="0" w:tplc="9C529BC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D11AD4"/>
    <w:multiLevelType w:val="hybridMultilevel"/>
    <w:tmpl w:val="CCA6B9DA"/>
    <w:lvl w:ilvl="0" w:tplc="47DC4C46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CC5863"/>
    <w:multiLevelType w:val="hybridMultilevel"/>
    <w:tmpl w:val="0CE06B4E"/>
    <w:lvl w:ilvl="0" w:tplc="D39ED67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A5DC7"/>
    <w:multiLevelType w:val="multilevel"/>
    <w:tmpl w:val="0FBCFF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A73E9"/>
    <w:multiLevelType w:val="hybridMultilevel"/>
    <w:tmpl w:val="FCCE055E"/>
    <w:lvl w:ilvl="0" w:tplc="3EDE35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F6F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6C9C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C1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A8EB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345C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3AC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768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0E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008789D"/>
    <w:multiLevelType w:val="hybridMultilevel"/>
    <w:tmpl w:val="9476009A"/>
    <w:lvl w:ilvl="0" w:tplc="47DC4C46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0760FF"/>
    <w:multiLevelType w:val="hybridMultilevel"/>
    <w:tmpl w:val="4F722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44696"/>
    <w:multiLevelType w:val="hybridMultilevel"/>
    <w:tmpl w:val="6E9A94A8"/>
    <w:lvl w:ilvl="0" w:tplc="88ACD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E71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080B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AAE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2072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272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B4E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E12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6264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830020435">
    <w:abstractNumId w:val="0"/>
  </w:num>
  <w:num w:numId="2" w16cid:durableId="2099401772">
    <w:abstractNumId w:val="1"/>
  </w:num>
  <w:num w:numId="3" w16cid:durableId="1971354412">
    <w:abstractNumId w:val="2"/>
  </w:num>
  <w:num w:numId="4" w16cid:durableId="162824036">
    <w:abstractNumId w:val="3"/>
  </w:num>
  <w:num w:numId="5" w16cid:durableId="1734431767">
    <w:abstractNumId w:val="4"/>
  </w:num>
  <w:num w:numId="6" w16cid:durableId="888151769">
    <w:abstractNumId w:val="5"/>
  </w:num>
  <w:num w:numId="7" w16cid:durableId="1234508436">
    <w:abstractNumId w:val="10"/>
  </w:num>
  <w:num w:numId="8" w16cid:durableId="1337923196">
    <w:abstractNumId w:val="12"/>
  </w:num>
  <w:num w:numId="9" w16cid:durableId="902449802">
    <w:abstractNumId w:val="13"/>
  </w:num>
  <w:num w:numId="10" w16cid:durableId="1433090849">
    <w:abstractNumId w:val="16"/>
  </w:num>
  <w:num w:numId="11" w16cid:durableId="863831036">
    <w:abstractNumId w:val="6"/>
  </w:num>
  <w:num w:numId="12" w16cid:durableId="977950550">
    <w:abstractNumId w:val="15"/>
  </w:num>
  <w:num w:numId="13" w16cid:durableId="891040997">
    <w:abstractNumId w:val="11"/>
  </w:num>
  <w:num w:numId="14" w16cid:durableId="1949584068">
    <w:abstractNumId w:val="8"/>
  </w:num>
  <w:num w:numId="15" w16cid:durableId="425543775">
    <w:abstractNumId w:val="9"/>
  </w:num>
  <w:num w:numId="16" w16cid:durableId="579407884">
    <w:abstractNumId w:val="14"/>
  </w:num>
  <w:num w:numId="17" w16cid:durableId="1654791892">
    <w:abstractNumId w:val="7"/>
  </w:num>
  <w:num w:numId="18" w16cid:durableId="17986411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1E"/>
    <w:rsid w:val="000704F3"/>
    <w:rsid w:val="000806A5"/>
    <w:rsid w:val="00081593"/>
    <w:rsid w:val="0009019B"/>
    <w:rsid w:val="00097FE5"/>
    <w:rsid w:val="000A0DE2"/>
    <w:rsid w:val="000E041F"/>
    <w:rsid w:val="000E6F29"/>
    <w:rsid w:val="000F1FF5"/>
    <w:rsid w:val="0014244C"/>
    <w:rsid w:val="0016336D"/>
    <w:rsid w:val="00231D5C"/>
    <w:rsid w:val="00266BAF"/>
    <w:rsid w:val="00316A05"/>
    <w:rsid w:val="00342BA7"/>
    <w:rsid w:val="0036649F"/>
    <w:rsid w:val="00366DB8"/>
    <w:rsid w:val="00367CC7"/>
    <w:rsid w:val="00371A91"/>
    <w:rsid w:val="003C7B57"/>
    <w:rsid w:val="003D3005"/>
    <w:rsid w:val="00453F10"/>
    <w:rsid w:val="00496275"/>
    <w:rsid w:val="00496595"/>
    <w:rsid w:val="004C2A77"/>
    <w:rsid w:val="004D7D52"/>
    <w:rsid w:val="00502181"/>
    <w:rsid w:val="00581531"/>
    <w:rsid w:val="00597E12"/>
    <w:rsid w:val="006272E5"/>
    <w:rsid w:val="00640385"/>
    <w:rsid w:val="00641B8D"/>
    <w:rsid w:val="006431B5"/>
    <w:rsid w:val="00656E12"/>
    <w:rsid w:val="006634C8"/>
    <w:rsid w:val="006E4549"/>
    <w:rsid w:val="006E60CB"/>
    <w:rsid w:val="006F18BD"/>
    <w:rsid w:val="006F3827"/>
    <w:rsid w:val="006F47D9"/>
    <w:rsid w:val="007858CD"/>
    <w:rsid w:val="00794B53"/>
    <w:rsid w:val="00795AA8"/>
    <w:rsid w:val="00796B5D"/>
    <w:rsid w:val="00845E3A"/>
    <w:rsid w:val="008700FD"/>
    <w:rsid w:val="008C0A24"/>
    <w:rsid w:val="008D13AC"/>
    <w:rsid w:val="00971638"/>
    <w:rsid w:val="00995B7A"/>
    <w:rsid w:val="009B1643"/>
    <w:rsid w:val="009B4D1A"/>
    <w:rsid w:val="009E5767"/>
    <w:rsid w:val="00AC62D7"/>
    <w:rsid w:val="00B007A0"/>
    <w:rsid w:val="00B966DD"/>
    <w:rsid w:val="00BA0886"/>
    <w:rsid w:val="00C023AD"/>
    <w:rsid w:val="00C15F0D"/>
    <w:rsid w:val="00C3722D"/>
    <w:rsid w:val="00C624F4"/>
    <w:rsid w:val="00CE6203"/>
    <w:rsid w:val="00D25464"/>
    <w:rsid w:val="00D3224B"/>
    <w:rsid w:val="00D46447"/>
    <w:rsid w:val="00D52D1E"/>
    <w:rsid w:val="00D83888"/>
    <w:rsid w:val="00D927F5"/>
    <w:rsid w:val="00DC0FD1"/>
    <w:rsid w:val="00DD1D2D"/>
    <w:rsid w:val="00DF2E1D"/>
    <w:rsid w:val="00E4273D"/>
    <w:rsid w:val="00E63EA7"/>
    <w:rsid w:val="00E65756"/>
    <w:rsid w:val="00E85329"/>
    <w:rsid w:val="00ED5055"/>
    <w:rsid w:val="00F178ED"/>
    <w:rsid w:val="00F203CF"/>
    <w:rsid w:val="00F802D8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D777"/>
  <w15:chartTrackingRefBased/>
  <w15:docId w15:val="{D4291933-E954-9A44-901B-1B09528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Elenco VOX,Elenco_2,Question,Elenco a colori - Colore 11,List Paragraph,Elenco1"/>
    <w:basedOn w:val="Normale"/>
    <w:link w:val="ParagrafoelencoCarattere"/>
    <w:uiPriority w:val="34"/>
    <w:qFormat/>
    <w:rsid w:val="00D52D1E"/>
    <w:pPr>
      <w:ind w:left="720"/>
      <w:contextualSpacing/>
    </w:pPr>
  </w:style>
  <w:style w:type="table" w:styleId="Grigliatabella">
    <w:name w:val="Table Grid"/>
    <w:basedOn w:val="Tabellanormale"/>
    <w:rsid w:val="00D52D1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73D"/>
  </w:style>
  <w:style w:type="paragraph" w:styleId="Pidipagina">
    <w:name w:val="footer"/>
    <w:basedOn w:val="Normale"/>
    <w:link w:val="Pidipagina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73D"/>
  </w:style>
  <w:style w:type="paragraph" w:styleId="NormaleWeb">
    <w:name w:val="Normal (Web)"/>
    <w:basedOn w:val="Normale"/>
    <w:uiPriority w:val="99"/>
    <w:unhideWhenUsed/>
    <w:rsid w:val="00E42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CE6203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E6203"/>
    <w:pPr>
      <w:widowControl w:val="0"/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</w:rPr>
  </w:style>
  <w:style w:type="paragraph" w:styleId="Corpotesto">
    <w:name w:val="Body Text"/>
    <w:basedOn w:val="Normale"/>
    <w:link w:val="CorpotestoCarattere"/>
    <w:rsid w:val="00995B7A"/>
    <w:pPr>
      <w:widowControl w:val="0"/>
      <w:suppressAutoHyphens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995B7A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,Elenco1 Carattere"/>
    <w:basedOn w:val="Carpredefinitoparagrafo"/>
    <w:link w:val="Paragrafoelenco"/>
    <w:uiPriority w:val="34"/>
    <w:qFormat/>
    <w:rsid w:val="0099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669E-7250-4E13-8297-F6D3E1C9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Sorbino</cp:lastModifiedBy>
  <cp:revision>15</cp:revision>
  <cp:lastPrinted>2024-12-30T11:38:00Z</cp:lastPrinted>
  <dcterms:created xsi:type="dcterms:W3CDTF">2024-09-13T13:28:00Z</dcterms:created>
  <dcterms:modified xsi:type="dcterms:W3CDTF">2025-01-24T12:08:00Z</dcterms:modified>
</cp:coreProperties>
</file>